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A239C" w14:textId="77777777" w:rsidR="0080484F" w:rsidRPr="00351CC0" w:rsidRDefault="0080484F" w:rsidP="0080484F">
      <w:pPr>
        <w:spacing w:line="240" w:lineRule="exact"/>
        <w:ind w:firstLine="5387"/>
        <w:contextualSpacing/>
        <w:jc w:val="center"/>
      </w:pPr>
      <w:r w:rsidRPr="00351CC0">
        <w:t>УТВЕРЖДЕНА</w:t>
      </w:r>
    </w:p>
    <w:p w14:paraId="52B50657" w14:textId="77777777" w:rsidR="0080484F" w:rsidRPr="00351CC0" w:rsidRDefault="0080484F" w:rsidP="0080484F">
      <w:pPr>
        <w:spacing w:before="120" w:line="240" w:lineRule="exact"/>
        <w:ind w:firstLine="5387"/>
        <w:jc w:val="center"/>
      </w:pPr>
      <w:r w:rsidRPr="00351CC0">
        <w:t>постановлением администрации</w:t>
      </w:r>
    </w:p>
    <w:p w14:paraId="05C11C63" w14:textId="77777777" w:rsidR="0080484F" w:rsidRPr="00351CC0" w:rsidRDefault="0080484F" w:rsidP="0080484F">
      <w:pPr>
        <w:spacing w:line="240" w:lineRule="exact"/>
        <w:ind w:firstLine="5387"/>
        <w:contextualSpacing/>
        <w:jc w:val="center"/>
      </w:pPr>
      <w:r w:rsidRPr="00351CC0">
        <w:t>городского поселения</w:t>
      </w:r>
    </w:p>
    <w:p w14:paraId="5C6AC134" w14:textId="77777777" w:rsidR="0080484F" w:rsidRPr="00351CC0" w:rsidRDefault="0080484F" w:rsidP="0080484F">
      <w:pPr>
        <w:spacing w:line="240" w:lineRule="exact"/>
        <w:ind w:firstLine="5387"/>
        <w:contextualSpacing/>
        <w:jc w:val="center"/>
      </w:pPr>
      <w:r w:rsidRPr="00351CC0">
        <w:t>«Город Амурск»</w:t>
      </w:r>
    </w:p>
    <w:p w14:paraId="0682CD6C" w14:textId="77777777" w:rsidR="0080484F" w:rsidRPr="00351CC0" w:rsidRDefault="0080484F" w:rsidP="0080484F">
      <w:pPr>
        <w:spacing w:before="120" w:line="240" w:lineRule="exact"/>
        <w:ind w:firstLine="5387"/>
        <w:jc w:val="center"/>
        <w:rPr>
          <w:rFonts w:eastAsia="Calibri"/>
          <w:lang w:eastAsia="en-US" w:bidi="ru-RU"/>
        </w:rPr>
      </w:pPr>
      <w:r w:rsidRPr="00351CC0">
        <w:t xml:space="preserve">от </w:t>
      </w:r>
      <w:r w:rsidRPr="00351CC0">
        <w:rPr>
          <w:rFonts w:eastAsia="Calibri"/>
          <w:lang w:eastAsia="en-US" w:bidi="ru-RU"/>
        </w:rPr>
        <w:t>17.03.2021 года № 155</w:t>
      </w:r>
    </w:p>
    <w:p w14:paraId="630F606E" w14:textId="4FA03F6C" w:rsidR="0080484F" w:rsidRPr="00351CC0" w:rsidRDefault="0080484F" w:rsidP="0080484F">
      <w:pPr>
        <w:spacing w:before="120" w:line="240" w:lineRule="exact"/>
        <w:ind w:firstLine="5387"/>
        <w:jc w:val="center"/>
        <w:rPr>
          <w:b/>
          <w:bCs/>
        </w:rPr>
      </w:pPr>
      <w:r w:rsidRPr="00351CC0">
        <w:rPr>
          <w:rFonts w:eastAsia="Calibri"/>
          <w:lang w:eastAsia="en-US" w:bidi="ru-RU"/>
        </w:rPr>
        <w:t>(в ред.</w:t>
      </w:r>
      <w:r w:rsidR="00137C73" w:rsidRPr="00351CC0">
        <w:rPr>
          <w:rFonts w:eastAsia="Calibri"/>
          <w:lang w:eastAsia="en-US" w:bidi="ru-RU"/>
        </w:rPr>
        <w:t xml:space="preserve"> от </w:t>
      </w:r>
      <w:r w:rsidR="002E7487" w:rsidRPr="00351CC0">
        <w:rPr>
          <w:rFonts w:eastAsia="Calibri"/>
          <w:lang w:eastAsia="en-US" w:bidi="ru-RU"/>
        </w:rPr>
        <w:t>29</w:t>
      </w:r>
      <w:r w:rsidR="00137C73" w:rsidRPr="00351CC0">
        <w:rPr>
          <w:rFonts w:eastAsia="Calibri"/>
          <w:lang w:eastAsia="en-US" w:bidi="ru-RU"/>
        </w:rPr>
        <w:t>.0</w:t>
      </w:r>
      <w:r w:rsidR="002E7487" w:rsidRPr="00351CC0">
        <w:rPr>
          <w:rFonts w:eastAsia="Calibri"/>
          <w:lang w:eastAsia="en-US" w:bidi="ru-RU"/>
        </w:rPr>
        <w:t>1</w:t>
      </w:r>
      <w:r w:rsidR="00137C73" w:rsidRPr="00351CC0">
        <w:rPr>
          <w:rFonts w:eastAsia="Calibri"/>
          <w:lang w:eastAsia="en-US" w:bidi="ru-RU"/>
        </w:rPr>
        <w:t>.202</w:t>
      </w:r>
      <w:r w:rsidR="002E7487" w:rsidRPr="00351CC0">
        <w:rPr>
          <w:rFonts w:eastAsia="Calibri"/>
          <w:lang w:eastAsia="en-US" w:bidi="ru-RU"/>
        </w:rPr>
        <w:t>5</w:t>
      </w:r>
      <w:r w:rsidR="00137C73" w:rsidRPr="00351CC0">
        <w:rPr>
          <w:rFonts w:eastAsia="Calibri"/>
          <w:lang w:eastAsia="en-US" w:bidi="ru-RU"/>
        </w:rPr>
        <w:t xml:space="preserve"> № </w:t>
      </w:r>
      <w:r w:rsidR="002E7487" w:rsidRPr="00351CC0">
        <w:rPr>
          <w:rFonts w:eastAsia="Calibri"/>
          <w:lang w:eastAsia="en-US" w:bidi="ru-RU"/>
        </w:rPr>
        <w:t>70</w:t>
      </w:r>
      <w:r w:rsidR="00181A76" w:rsidRPr="00351CC0">
        <w:rPr>
          <w:rFonts w:eastAsia="Calibri"/>
          <w:lang w:eastAsia="en-US" w:bidi="ru-RU"/>
        </w:rPr>
        <w:t>)</w:t>
      </w:r>
    </w:p>
    <w:p w14:paraId="5FF33EA4" w14:textId="77777777" w:rsidR="0080484F" w:rsidRPr="00351CC0" w:rsidRDefault="0080484F" w:rsidP="0080484F">
      <w:pPr>
        <w:pStyle w:val="ConsPlusNonformat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14:paraId="11B6FBE3" w14:textId="77777777" w:rsidR="0080484F" w:rsidRPr="00351CC0" w:rsidRDefault="0080484F" w:rsidP="0080484F">
      <w:pPr>
        <w:pStyle w:val="ConsPlusNonformat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14:paraId="33E9F2EE" w14:textId="77777777" w:rsidR="0080484F" w:rsidRPr="00351CC0" w:rsidRDefault="0080484F" w:rsidP="0080484F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351CC0">
        <w:rPr>
          <w:rFonts w:ascii="Times New Roman" w:hAnsi="Times New Roman"/>
          <w:sz w:val="24"/>
          <w:szCs w:val="24"/>
        </w:rPr>
        <w:t>МУНИЦИПАЛЬНАЯ ПРОГРАММА</w:t>
      </w:r>
    </w:p>
    <w:p w14:paraId="31196888" w14:textId="77777777" w:rsidR="0080484F" w:rsidRPr="00351CC0" w:rsidRDefault="0080484F" w:rsidP="0080484F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351CC0">
        <w:rPr>
          <w:rFonts w:ascii="Times New Roman" w:hAnsi="Times New Roman"/>
          <w:sz w:val="24"/>
          <w:szCs w:val="24"/>
        </w:rPr>
        <w:t>«Библиотека – для всех» на 2022 – 2026 гг.</w:t>
      </w:r>
    </w:p>
    <w:p w14:paraId="36CBFB9A" w14:textId="77777777" w:rsidR="0080484F" w:rsidRPr="00351CC0" w:rsidRDefault="0080484F" w:rsidP="0080484F">
      <w:pPr>
        <w:pStyle w:val="a4"/>
        <w:jc w:val="right"/>
        <w:rPr>
          <w:rFonts w:ascii="Times New Roman" w:hAnsi="Times New Roman"/>
          <w:sz w:val="24"/>
          <w:szCs w:val="24"/>
        </w:rPr>
      </w:pPr>
    </w:p>
    <w:p w14:paraId="315B6B7E" w14:textId="688769D8" w:rsidR="0080484F" w:rsidRPr="00351CC0" w:rsidRDefault="0080484F" w:rsidP="0080484F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351CC0">
        <w:rPr>
          <w:rFonts w:ascii="Times New Roman" w:hAnsi="Times New Roman"/>
          <w:sz w:val="24"/>
          <w:szCs w:val="24"/>
        </w:rPr>
        <w:t>ПАСПОРТ</w:t>
      </w:r>
      <w:r w:rsidR="00351CC0">
        <w:rPr>
          <w:rFonts w:ascii="Times New Roman" w:hAnsi="Times New Roman"/>
          <w:sz w:val="24"/>
          <w:szCs w:val="24"/>
        </w:rPr>
        <w:t xml:space="preserve"> ПРОГРАММЫ</w:t>
      </w:r>
    </w:p>
    <w:p w14:paraId="45B091DF" w14:textId="77777777" w:rsidR="0080484F" w:rsidRPr="00351CC0" w:rsidRDefault="0080484F" w:rsidP="0080484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7"/>
        <w:gridCol w:w="6258"/>
      </w:tblGrid>
      <w:tr w:rsidR="0080484F" w:rsidRPr="00351CC0" w14:paraId="13F967AB" w14:textId="77777777" w:rsidTr="006E06A2">
        <w:tc>
          <w:tcPr>
            <w:tcW w:w="3287" w:type="dxa"/>
            <w:vAlign w:val="center"/>
          </w:tcPr>
          <w:p w14:paraId="21D8F9A5" w14:textId="77777777" w:rsidR="0080484F" w:rsidRPr="00351CC0" w:rsidRDefault="0080484F" w:rsidP="0080484F">
            <w:pPr>
              <w:jc w:val="center"/>
              <w:rPr>
                <w:rFonts w:eastAsiaTheme="minorEastAsia"/>
              </w:rPr>
            </w:pPr>
            <w:r w:rsidRPr="00351CC0">
              <w:rPr>
                <w:rFonts w:eastAsiaTheme="minorEastAsia"/>
              </w:rPr>
              <w:t>Наименование МП</w:t>
            </w:r>
          </w:p>
        </w:tc>
        <w:tc>
          <w:tcPr>
            <w:tcW w:w="6258" w:type="dxa"/>
            <w:vAlign w:val="center"/>
          </w:tcPr>
          <w:p w14:paraId="1BEDFC6B" w14:textId="77777777" w:rsidR="0080484F" w:rsidRPr="00351CC0" w:rsidRDefault="0080484F" w:rsidP="0080484F">
            <w:pPr>
              <w:jc w:val="center"/>
              <w:rPr>
                <w:rFonts w:eastAsiaTheme="minorEastAsia"/>
              </w:rPr>
            </w:pPr>
            <w:r w:rsidRPr="00351CC0">
              <w:rPr>
                <w:rFonts w:eastAsiaTheme="minorEastAsia"/>
              </w:rPr>
              <w:t>Муниципальная программа развития «Библиотека – для всех» на 2022-2026 годы (далее – Программа)</w:t>
            </w:r>
          </w:p>
        </w:tc>
      </w:tr>
      <w:tr w:rsidR="0080484F" w:rsidRPr="00351CC0" w14:paraId="2A872219" w14:textId="77777777" w:rsidTr="006E06A2">
        <w:tc>
          <w:tcPr>
            <w:tcW w:w="3287" w:type="dxa"/>
          </w:tcPr>
          <w:p w14:paraId="620AD9F2" w14:textId="77777777" w:rsidR="0080484F" w:rsidRPr="00351CC0" w:rsidRDefault="0080484F" w:rsidP="0080484F">
            <w:pPr>
              <w:rPr>
                <w:rFonts w:eastAsiaTheme="minorEastAsia"/>
              </w:rPr>
            </w:pPr>
            <w:r w:rsidRPr="00351CC0">
              <w:rPr>
                <w:rFonts w:eastAsiaTheme="minorEastAsia"/>
              </w:rPr>
              <w:t>Основание разработки программы</w:t>
            </w:r>
          </w:p>
        </w:tc>
        <w:tc>
          <w:tcPr>
            <w:tcW w:w="6258" w:type="dxa"/>
          </w:tcPr>
          <w:p w14:paraId="5557F60D" w14:textId="77777777" w:rsidR="0080484F" w:rsidRPr="00351CC0" w:rsidRDefault="0080484F" w:rsidP="0080484F">
            <w:pPr>
              <w:widowControl w:val="0"/>
              <w:autoSpaceDE w:val="0"/>
              <w:autoSpaceDN w:val="0"/>
              <w:jc w:val="both"/>
              <w:outlineLvl w:val="0"/>
            </w:pPr>
            <w:r w:rsidRPr="00351CC0">
              <w:t xml:space="preserve">Федеральные законы от 06.10.2003 № 131-ФЗ «Об общих принципах организации местного самоуправления в Российской Федерации», от 29.12.1994 № 78-ФЗ «О библиотечном деле», закон </w:t>
            </w:r>
            <w:r w:rsidRPr="00351CC0">
              <w:t xml:space="preserve">‬Российской Федерации от 09.10.1992 № 36.12-1 «Основы законодательства </w:t>
            </w:r>
            <w:r w:rsidRPr="00351CC0">
              <w:t>‬Российской Федерации о культуре» с изменениями от 01.04.2020, распоряжение Правительства Хабаровского края от 08.06.2018 № 340-рп «Об утверждении концепции развития общедоступных библиотек Хабаровского края на период до 2023 года», приказ Отдела культуры администрации городского поселения «Город Амурск» от 11.02.2021 № 14 «О разработке муниципальных программ»</w:t>
            </w:r>
          </w:p>
        </w:tc>
      </w:tr>
      <w:tr w:rsidR="0080484F" w:rsidRPr="00351CC0" w14:paraId="24122981" w14:textId="77777777" w:rsidTr="006E06A2">
        <w:tc>
          <w:tcPr>
            <w:tcW w:w="3287" w:type="dxa"/>
          </w:tcPr>
          <w:p w14:paraId="1D33D69A" w14:textId="77777777" w:rsidR="0080484F" w:rsidRPr="00351CC0" w:rsidRDefault="0080484F" w:rsidP="0080484F">
            <w:pPr>
              <w:rPr>
                <w:rFonts w:eastAsiaTheme="minorEastAsia"/>
              </w:rPr>
            </w:pPr>
            <w:r w:rsidRPr="00351CC0">
              <w:rPr>
                <w:rFonts w:eastAsiaTheme="minorEastAsia"/>
              </w:rPr>
              <w:t>Ответственный исполнитель</w:t>
            </w:r>
          </w:p>
        </w:tc>
        <w:tc>
          <w:tcPr>
            <w:tcW w:w="6258" w:type="dxa"/>
          </w:tcPr>
          <w:p w14:paraId="68BC8A4A" w14:textId="77777777" w:rsidR="0080484F" w:rsidRPr="00351CC0" w:rsidRDefault="0080484F" w:rsidP="0080484F">
            <w:pPr>
              <w:rPr>
                <w:rFonts w:eastAsiaTheme="minorEastAsia"/>
              </w:rPr>
            </w:pPr>
            <w:r w:rsidRPr="00351CC0">
              <w:rPr>
                <w:rFonts w:eastAsiaTheme="minorEastAsia"/>
              </w:rPr>
              <w:t>Муниципальное казённое учреждение культуры «Городская библиотека» городского поселения «Город Амурск» Амурского муниципального района Хабаровского края</w:t>
            </w:r>
          </w:p>
        </w:tc>
      </w:tr>
      <w:tr w:rsidR="0080484F" w:rsidRPr="00351CC0" w14:paraId="2E425EDB" w14:textId="77777777" w:rsidTr="006E06A2">
        <w:tc>
          <w:tcPr>
            <w:tcW w:w="3287" w:type="dxa"/>
          </w:tcPr>
          <w:p w14:paraId="67CEED90" w14:textId="77777777" w:rsidR="0080484F" w:rsidRPr="00351CC0" w:rsidRDefault="0080484F" w:rsidP="0080484F">
            <w:pPr>
              <w:rPr>
                <w:rFonts w:eastAsiaTheme="minorEastAsia"/>
              </w:rPr>
            </w:pPr>
            <w:r w:rsidRPr="00351CC0">
              <w:rPr>
                <w:rFonts w:eastAsiaTheme="minorEastAsia"/>
              </w:rPr>
              <w:t>Соисполнители, участники</w:t>
            </w:r>
          </w:p>
        </w:tc>
        <w:tc>
          <w:tcPr>
            <w:tcW w:w="6258" w:type="dxa"/>
          </w:tcPr>
          <w:p w14:paraId="087C93E5" w14:textId="77777777" w:rsidR="0080484F" w:rsidRPr="00351CC0" w:rsidRDefault="0080484F" w:rsidP="0080484F">
            <w:pPr>
              <w:jc w:val="both"/>
              <w:rPr>
                <w:rFonts w:eastAsiaTheme="minorEastAsia"/>
              </w:rPr>
            </w:pPr>
            <w:r w:rsidRPr="00351CC0">
              <w:rPr>
                <w:rFonts w:eastAsiaTheme="minorEastAsia"/>
              </w:rPr>
              <w:t>МКУК «Городская библиотека», структурные подразделения - Библиотека семейного чтения, Массовая библиотека ст. Мылки</w:t>
            </w:r>
          </w:p>
        </w:tc>
      </w:tr>
      <w:tr w:rsidR="0080484F" w:rsidRPr="00351CC0" w14:paraId="2F8E5B45" w14:textId="77777777" w:rsidTr="006E06A2">
        <w:tc>
          <w:tcPr>
            <w:tcW w:w="3287" w:type="dxa"/>
          </w:tcPr>
          <w:p w14:paraId="433DC6E8" w14:textId="77777777" w:rsidR="0080484F" w:rsidRPr="00351CC0" w:rsidRDefault="0080484F" w:rsidP="0080484F">
            <w:pPr>
              <w:rPr>
                <w:rFonts w:eastAsiaTheme="minorEastAsia"/>
              </w:rPr>
            </w:pPr>
            <w:r w:rsidRPr="00351CC0">
              <w:rPr>
                <w:rFonts w:eastAsiaTheme="minorEastAsia"/>
              </w:rPr>
              <w:t>Цели муниципальной программы</w:t>
            </w:r>
          </w:p>
        </w:tc>
        <w:tc>
          <w:tcPr>
            <w:tcW w:w="6258" w:type="dxa"/>
          </w:tcPr>
          <w:p w14:paraId="340499D5" w14:textId="77777777" w:rsidR="0080484F" w:rsidRPr="00351CC0" w:rsidRDefault="0080484F" w:rsidP="0080484F">
            <w:pPr>
              <w:jc w:val="both"/>
              <w:rPr>
                <w:rFonts w:eastAsiaTheme="minorEastAsia"/>
              </w:rPr>
            </w:pPr>
            <w:r w:rsidRPr="00351CC0">
              <w:rPr>
                <w:rFonts w:eastAsiaTheme="minorEastAsia"/>
              </w:rPr>
              <w:t xml:space="preserve">Создание системы информационно-библиотечного обслуживания населения города, обеспечивающей конституционные права граждан на равный и свободный доступ к информации и знаниям для развития творческой активности и информационной обеспеченности. </w:t>
            </w:r>
          </w:p>
        </w:tc>
      </w:tr>
      <w:tr w:rsidR="0080484F" w:rsidRPr="00351CC0" w14:paraId="51D47F52" w14:textId="77777777" w:rsidTr="006E06A2">
        <w:tc>
          <w:tcPr>
            <w:tcW w:w="3287" w:type="dxa"/>
          </w:tcPr>
          <w:p w14:paraId="03502636" w14:textId="77777777" w:rsidR="0080484F" w:rsidRPr="00351CC0" w:rsidRDefault="0080484F" w:rsidP="0080484F">
            <w:pPr>
              <w:rPr>
                <w:rFonts w:eastAsiaTheme="minorEastAsia"/>
              </w:rPr>
            </w:pPr>
            <w:r w:rsidRPr="00351CC0">
              <w:rPr>
                <w:rFonts w:eastAsiaTheme="minorEastAsia"/>
              </w:rPr>
              <w:t>Задачи муниципальной программы</w:t>
            </w:r>
          </w:p>
        </w:tc>
        <w:tc>
          <w:tcPr>
            <w:tcW w:w="6258" w:type="dxa"/>
          </w:tcPr>
          <w:p w14:paraId="34D68550" w14:textId="77777777" w:rsidR="0080484F" w:rsidRPr="00351CC0" w:rsidRDefault="0080484F" w:rsidP="0080484F">
            <w:pPr>
              <w:rPr>
                <w:rFonts w:eastAsia="Calibri"/>
                <w:lang w:eastAsia="en-US"/>
              </w:rPr>
            </w:pPr>
            <w:r w:rsidRPr="00351CC0">
              <w:rPr>
                <w:rFonts w:eastAsia="Calibri"/>
                <w:lang w:eastAsia="en-US"/>
              </w:rPr>
              <w:t>- обновление книжного фонда МКУК «Городская библиотека» печатными и электронными изданиями, как основы удовлетворения информационных потребностей граждан;</w:t>
            </w:r>
          </w:p>
          <w:p w14:paraId="24C52189" w14:textId="77777777" w:rsidR="0080484F" w:rsidRPr="00351CC0" w:rsidRDefault="0080484F" w:rsidP="0080484F">
            <w:pPr>
              <w:rPr>
                <w:rFonts w:eastAsia="Calibri"/>
                <w:lang w:eastAsia="en-US"/>
              </w:rPr>
            </w:pPr>
            <w:r w:rsidRPr="00351CC0">
              <w:rPr>
                <w:rFonts w:eastAsia="Calibri"/>
                <w:lang w:eastAsia="en-US"/>
              </w:rPr>
              <w:t>- расширение ассортимента предлагаемых населению библиотечных услуг, формирование благоприятного имиджа библиотеки;</w:t>
            </w:r>
          </w:p>
          <w:p w14:paraId="39A45C96" w14:textId="77777777" w:rsidR="0080484F" w:rsidRPr="00351CC0" w:rsidRDefault="0080484F" w:rsidP="0080484F">
            <w:pPr>
              <w:rPr>
                <w:rFonts w:eastAsia="Calibri"/>
                <w:lang w:eastAsia="en-US"/>
              </w:rPr>
            </w:pPr>
            <w:r w:rsidRPr="00351CC0">
              <w:rPr>
                <w:rFonts w:eastAsia="Calibri"/>
                <w:lang w:eastAsia="en-US"/>
              </w:rPr>
              <w:t>- популяризация чтения среди детей и молодёжи;</w:t>
            </w:r>
          </w:p>
          <w:p w14:paraId="7180BBD5" w14:textId="77777777" w:rsidR="0080484F" w:rsidRPr="00351CC0" w:rsidRDefault="0080484F" w:rsidP="0080484F">
            <w:pPr>
              <w:rPr>
                <w:rFonts w:eastAsia="Calibri"/>
                <w:lang w:eastAsia="en-US"/>
              </w:rPr>
            </w:pPr>
            <w:r w:rsidRPr="00351CC0">
              <w:rPr>
                <w:rFonts w:eastAsia="Calibri"/>
                <w:lang w:eastAsia="en-US"/>
              </w:rPr>
              <w:t>- содействие адаптации в обществе, социокультурной реабилитации, развитию творческих возможностей людей с ограниченными возможностями и социально незащищённых групп населения;</w:t>
            </w:r>
          </w:p>
          <w:p w14:paraId="72B2D64F" w14:textId="77777777" w:rsidR="0080484F" w:rsidRPr="00351CC0" w:rsidRDefault="0080484F" w:rsidP="0080484F">
            <w:pPr>
              <w:rPr>
                <w:rFonts w:eastAsia="Calibri"/>
                <w:lang w:eastAsia="en-US"/>
              </w:rPr>
            </w:pPr>
            <w:r w:rsidRPr="00351CC0">
              <w:rPr>
                <w:rFonts w:eastAsia="Calibri"/>
                <w:lang w:eastAsia="en-US"/>
              </w:rPr>
              <w:lastRenderedPageBreak/>
              <w:t>- создание условий для повышения качества и доступности библиотечных услуг, интеллектуального развития населения города на основе формирования единого библиотечно-информационного и культурного пространства на территории города.</w:t>
            </w:r>
          </w:p>
        </w:tc>
      </w:tr>
      <w:tr w:rsidR="0080484F" w:rsidRPr="00351CC0" w14:paraId="1E980E5A" w14:textId="77777777" w:rsidTr="006E06A2">
        <w:tc>
          <w:tcPr>
            <w:tcW w:w="3287" w:type="dxa"/>
          </w:tcPr>
          <w:p w14:paraId="602558E9" w14:textId="77777777" w:rsidR="0080484F" w:rsidRPr="00351CC0" w:rsidRDefault="0080484F" w:rsidP="0080484F">
            <w:pPr>
              <w:rPr>
                <w:rFonts w:eastAsiaTheme="minorEastAsia"/>
              </w:rPr>
            </w:pPr>
            <w:r w:rsidRPr="00351CC0">
              <w:rPr>
                <w:rFonts w:eastAsiaTheme="minorEastAsia"/>
              </w:rPr>
              <w:lastRenderedPageBreak/>
              <w:t>Подпрограммы</w:t>
            </w:r>
          </w:p>
        </w:tc>
        <w:tc>
          <w:tcPr>
            <w:tcW w:w="6258" w:type="dxa"/>
          </w:tcPr>
          <w:p w14:paraId="13D0C09C" w14:textId="77777777" w:rsidR="0080484F" w:rsidRPr="00351CC0" w:rsidRDefault="0080484F" w:rsidP="0080484F">
            <w:pPr>
              <w:rPr>
                <w:rFonts w:eastAsia="Calibri"/>
                <w:lang w:eastAsia="en-US"/>
              </w:rPr>
            </w:pPr>
            <w:r w:rsidRPr="00351CC0">
              <w:rPr>
                <w:rFonts w:eastAsia="Calibri"/>
                <w:lang w:eastAsia="en-US"/>
              </w:rPr>
              <w:t>- программы летнего чтения;</w:t>
            </w:r>
          </w:p>
          <w:p w14:paraId="4A79CB9B" w14:textId="77777777" w:rsidR="0080484F" w:rsidRPr="00351CC0" w:rsidRDefault="0080484F" w:rsidP="0080484F">
            <w:pPr>
              <w:rPr>
                <w:rFonts w:eastAsia="Calibri"/>
                <w:lang w:eastAsia="en-US"/>
              </w:rPr>
            </w:pPr>
            <w:r w:rsidRPr="00351CC0">
              <w:rPr>
                <w:rFonts w:eastAsia="Calibri"/>
                <w:lang w:eastAsia="en-US"/>
              </w:rPr>
              <w:t>- программа «Библиотека без границ»;</w:t>
            </w:r>
          </w:p>
          <w:p w14:paraId="3D84D638" w14:textId="77777777" w:rsidR="0080484F" w:rsidRPr="00351CC0" w:rsidRDefault="0080484F" w:rsidP="0080484F">
            <w:pPr>
              <w:rPr>
                <w:rFonts w:eastAsia="Calibri"/>
                <w:lang w:eastAsia="en-US"/>
              </w:rPr>
            </w:pPr>
            <w:r w:rsidRPr="00351CC0">
              <w:rPr>
                <w:rFonts w:eastAsia="Calibri"/>
                <w:lang w:eastAsia="en-US"/>
              </w:rPr>
              <w:t>- программа семейного чтения «Читающая семья - надежда Амурска!»;</w:t>
            </w:r>
          </w:p>
          <w:p w14:paraId="2C1B052D" w14:textId="77777777" w:rsidR="0080484F" w:rsidRPr="00351CC0" w:rsidRDefault="0080484F" w:rsidP="0080484F">
            <w:pPr>
              <w:rPr>
                <w:rFonts w:eastAsia="Calibri"/>
                <w:lang w:eastAsia="en-US"/>
              </w:rPr>
            </w:pPr>
            <w:r w:rsidRPr="00351CC0">
              <w:rPr>
                <w:rFonts w:eastAsia="Calibri"/>
                <w:lang w:eastAsia="en-US"/>
              </w:rPr>
              <w:t>- программа «К книге и чтению – через досуг и общение»;</w:t>
            </w:r>
          </w:p>
          <w:p w14:paraId="23A2593B" w14:textId="77777777" w:rsidR="0080484F" w:rsidRPr="00351CC0" w:rsidRDefault="0080484F" w:rsidP="0080484F">
            <w:pPr>
              <w:rPr>
                <w:rFonts w:eastAsia="Calibri"/>
                <w:lang w:eastAsia="en-US"/>
              </w:rPr>
            </w:pPr>
            <w:r w:rsidRPr="00351CC0">
              <w:rPr>
                <w:rFonts w:eastAsia="Calibri"/>
                <w:lang w:eastAsia="en-US"/>
              </w:rPr>
              <w:t>- программа «Книга – радость и добро»;</w:t>
            </w:r>
          </w:p>
          <w:p w14:paraId="2645E3A8" w14:textId="77777777" w:rsidR="0080484F" w:rsidRPr="00351CC0" w:rsidRDefault="0080484F" w:rsidP="0080484F">
            <w:pPr>
              <w:rPr>
                <w:rFonts w:eastAsia="Calibri"/>
                <w:lang w:eastAsia="en-US"/>
              </w:rPr>
            </w:pPr>
            <w:r w:rsidRPr="00351CC0">
              <w:rPr>
                <w:rFonts w:eastAsia="Calibri"/>
                <w:lang w:eastAsia="en-US"/>
              </w:rPr>
              <w:t>- программа «Тёплый дом»;</w:t>
            </w:r>
          </w:p>
          <w:p w14:paraId="623B78D9" w14:textId="77777777" w:rsidR="0080484F" w:rsidRPr="00351CC0" w:rsidRDefault="0080484F" w:rsidP="0080484F">
            <w:pPr>
              <w:rPr>
                <w:rFonts w:eastAsia="Calibri"/>
                <w:lang w:eastAsia="en-US"/>
              </w:rPr>
            </w:pPr>
            <w:r w:rsidRPr="00351CC0">
              <w:rPr>
                <w:rFonts w:eastAsia="Calibri"/>
                <w:lang w:eastAsia="en-US"/>
              </w:rPr>
              <w:t>- программа «Добро без границ».</w:t>
            </w:r>
          </w:p>
        </w:tc>
      </w:tr>
      <w:tr w:rsidR="0080484F" w:rsidRPr="00351CC0" w14:paraId="7C5438AC" w14:textId="77777777" w:rsidTr="006E06A2">
        <w:tc>
          <w:tcPr>
            <w:tcW w:w="3287" w:type="dxa"/>
          </w:tcPr>
          <w:p w14:paraId="4A6B4D4A" w14:textId="77777777" w:rsidR="0080484F" w:rsidRPr="00351CC0" w:rsidRDefault="0080484F" w:rsidP="0080484F">
            <w:pPr>
              <w:rPr>
                <w:rFonts w:eastAsiaTheme="minorEastAsia"/>
              </w:rPr>
            </w:pPr>
            <w:r w:rsidRPr="00351CC0">
              <w:rPr>
                <w:rFonts w:eastAsiaTheme="minorEastAsia"/>
              </w:rPr>
              <w:t>Основные мероприятия программы</w:t>
            </w:r>
          </w:p>
        </w:tc>
        <w:tc>
          <w:tcPr>
            <w:tcW w:w="6258" w:type="dxa"/>
          </w:tcPr>
          <w:p w14:paraId="1180EB60" w14:textId="77777777" w:rsidR="0080484F" w:rsidRPr="00351CC0" w:rsidRDefault="0080484F" w:rsidP="0080484F">
            <w:pPr>
              <w:rPr>
                <w:rFonts w:eastAsia="Calibri"/>
                <w:lang w:eastAsia="en-US"/>
              </w:rPr>
            </w:pPr>
            <w:r w:rsidRPr="00351CC0">
              <w:rPr>
                <w:rFonts w:eastAsia="Calibri"/>
                <w:lang w:eastAsia="en-US"/>
              </w:rPr>
              <w:t>1. Оказание государственных и муниципальных библиотечных услуг (выполнение работ).</w:t>
            </w:r>
          </w:p>
          <w:p w14:paraId="19D26D09" w14:textId="77777777" w:rsidR="0080484F" w:rsidRPr="00351CC0" w:rsidRDefault="0080484F" w:rsidP="0080484F">
            <w:pPr>
              <w:rPr>
                <w:rFonts w:eastAsia="Calibri"/>
                <w:lang w:eastAsia="en-US"/>
              </w:rPr>
            </w:pPr>
            <w:r w:rsidRPr="00351CC0">
              <w:rPr>
                <w:rFonts w:eastAsia="Calibri"/>
                <w:lang w:eastAsia="en-US"/>
              </w:rPr>
              <w:t>2. Укрепление материально-технической базы муниципальных библиотек.</w:t>
            </w:r>
          </w:p>
          <w:p w14:paraId="38ADBDB9" w14:textId="77777777" w:rsidR="0080484F" w:rsidRPr="00351CC0" w:rsidRDefault="0080484F" w:rsidP="0080484F">
            <w:pPr>
              <w:rPr>
                <w:rFonts w:eastAsia="Calibri"/>
                <w:lang w:eastAsia="en-US"/>
              </w:rPr>
            </w:pPr>
            <w:r w:rsidRPr="00351CC0">
              <w:rPr>
                <w:rFonts w:eastAsia="Calibri"/>
                <w:lang w:eastAsia="en-US"/>
              </w:rPr>
              <w:t>3. Строительство и ремонт зданий муниципальных библиотек.</w:t>
            </w:r>
          </w:p>
        </w:tc>
      </w:tr>
      <w:tr w:rsidR="0080484F" w:rsidRPr="00351CC0" w14:paraId="152AB6E1" w14:textId="77777777" w:rsidTr="006E06A2">
        <w:tc>
          <w:tcPr>
            <w:tcW w:w="3287" w:type="dxa"/>
          </w:tcPr>
          <w:p w14:paraId="460F0FDA" w14:textId="77777777" w:rsidR="0080484F" w:rsidRPr="00351CC0" w:rsidRDefault="0080484F" w:rsidP="0080484F">
            <w:pPr>
              <w:rPr>
                <w:rFonts w:eastAsiaTheme="minorEastAsia"/>
              </w:rPr>
            </w:pPr>
            <w:r w:rsidRPr="00351CC0">
              <w:rPr>
                <w:rFonts w:eastAsiaTheme="minorEastAsia"/>
              </w:rPr>
              <w:t>Основные показатели (индикаторы)</w:t>
            </w:r>
          </w:p>
        </w:tc>
        <w:tc>
          <w:tcPr>
            <w:tcW w:w="6258" w:type="dxa"/>
          </w:tcPr>
          <w:p w14:paraId="4ADFF14A" w14:textId="77777777" w:rsidR="0080484F" w:rsidRPr="00351CC0" w:rsidRDefault="0080484F" w:rsidP="0080484F">
            <w:pPr>
              <w:rPr>
                <w:rFonts w:eastAsia="Calibri"/>
                <w:lang w:eastAsia="en-US"/>
              </w:rPr>
            </w:pPr>
            <w:r w:rsidRPr="00351CC0">
              <w:rPr>
                <w:rFonts w:eastAsia="Calibri"/>
                <w:lang w:eastAsia="en-US"/>
              </w:rPr>
              <w:t>- общее количество пользователей библиотеки;</w:t>
            </w:r>
          </w:p>
          <w:p w14:paraId="0C388E96" w14:textId="77777777" w:rsidR="0080484F" w:rsidRPr="00351CC0" w:rsidRDefault="0080484F" w:rsidP="0080484F">
            <w:pPr>
              <w:rPr>
                <w:rFonts w:eastAsia="Calibri"/>
                <w:lang w:eastAsia="en-US"/>
              </w:rPr>
            </w:pPr>
            <w:r w:rsidRPr="00351CC0">
              <w:rPr>
                <w:rFonts w:eastAsia="Calibri"/>
                <w:lang w:eastAsia="en-US"/>
              </w:rPr>
              <w:t>- количество посещений библиотеки детей и молодежи (до 30 лет) в год;</w:t>
            </w:r>
          </w:p>
          <w:p w14:paraId="70C2B6C7" w14:textId="77777777" w:rsidR="0080484F" w:rsidRPr="00351CC0" w:rsidRDefault="0080484F" w:rsidP="0080484F">
            <w:pPr>
              <w:tabs>
                <w:tab w:val="left" w:pos="2896"/>
              </w:tabs>
              <w:jc w:val="both"/>
              <w:rPr>
                <w:rFonts w:eastAsiaTheme="minorEastAsia"/>
              </w:rPr>
            </w:pPr>
            <w:r w:rsidRPr="00351CC0">
              <w:rPr>
                <w:rFonts w:eastAsiaTheme="minorEastAsia"/>
              </w:rPr>
              <w:t xml:space="preserve">- </w:t>
            </w:r>
            <w:r w:rsidRPr="00351CC0">
              <w:rPr>
                <w:rFonts w:eastAsia="Calibri"/>
              </w:rPr>
              <w:t>количество выданных экземпляров из фондов библиотек в год</w:t>
            </w:r>
            <w:r w:rsidRPr="00351CC0">
              <w:rPr>
                <w:rFonts w:eastAsiaTheme="minorEastAsia"/>
              </w:rPr>
              <w:t>;</w:t>
            </w:r>
          </w:p>
          <w:p w14:paraId="78EAE986" w14:textId="77777777" w:rsidR="0080484F" w:rsidRPr="00351CC0" w:rsidRDefault="0080484F" w:rsidP="0080484F">
            <w:pPr>
              <w:tabs>
                <w:tab w:val="left" w:pos="2896"/>
              </w:tabs>
              <w:jc w:val="both"/>
              <w:rPr>
                <w:rFonts w:eastAsiaTheme="minorEastAsia"/>
              </w:rPr>
            </w:pPr>
            <w:r w:rsidRPr="00351CC0">
              <w:rPr>
                <w:rFonts w:eastAsiaTheme="minorEastAsia"/>
              </w:rPr>
              <w:t>- объем пополнения фонда книжными и информационными ресурсами;</w:t>
            </w:r>
          </w:p>
          <w:p w14:paraId="670DB5FC" w14:textId="77777777" w:rsidR="0080484F" w:rsidRPr="00351CC0" w:rsidRDefault="0080484F" w:rsidP="0080484F">
            <w:pPr>
              <w:rPr>
                <w:rFonts w:eastAsia="Calibri"/>
                <w:lang w:eastAsia="en-US"/>
              </w:rPr>
            </w:pPr>
            <w:r w:rsidRPr="00351CC0">
              <w:rPr>
                <w:rFonts w:eastAsia="Calibri"/>
                <w:lang w:eastAsia="en-US"/>
              </w:rPr>
              <w:t>- число библиотечных работников, повысивших квалификацию;</w:t>
            </w:r>
          </w:p>
          <w:p w14:paraId="140B6B94" w14:textId="77777777" w:rsidR="0080484F" w:rsidRPr="00351CC0" w:rsidRDefault="0080484F" w:rsidP="0080484F">
            <w:pPr>
              <w:rPr>
                <w:rFonts w:eastAsia="Calibri"/>
                <w:lang w:eastAsia="en-US"/>
              </w:rPr>
            </w:pPr>
            <w:r w:rsidRPr="00351CC0">
              <w:rPr>
                <w:rFonts w:eastAsia="Calibri"/>
                <w:lang w:eastAsia="en-US"/>
              </w:rPr>
              <w:t>- количество проведённых культурно-просветительских мероприятий.</w:t>
            </w:r>
          </w:p>
        </w:tc>
      </w:tr>
      <w:tr w:rsidR="0080484F" w:rsidRPr="00351CC0" w14:paraId="650A4377" w14:textId="77777777" w:rsidTr="006E06A2">
        <w:tc>
          <w:tcPr>
            <w:tcW w:w="3287" w:type="dxa"/>
          </w:tcPr>
          <w:p w14:paraId="22B68C5D" w14:textId="77777777" w:rsidR="0080484F" w:rsidRPr="00351CC0" w:rsidRDefault="0080484F" w:rsidP="0080484F">
            <w:pPr>
              <w:rPr>
                <w:rFonts w:eastAsiaTheme="minorEastAsia"/>
              </w:rPr>
            </w:pPr>
            <w:r w:rsidRPr="00351CC0">
              <w:rPr>
                <w:rFonts w:eastAsiaTheme="minorEastAsia"/>
              </w:rPr>
              <w:t>Сроки и этапы реализации программы</w:t>
            </w:r>
          </w:p>
        </w:tc>
        <w:tc>
          <w:tcPr>
            <w:tcW w:w="6258" w:type="dxa"/>
          </w:tcPr>
          <w:p w14:paraId="50338F38" w14:textId="77777777" w:rsidR="0080484F" w:rsidRPr="00351CC0" w:rsidRDefault="0080484F" w:rsidP="0080484F">
            <w:pPr>
              <w:rPr>
                <w:rFonts w:eastAsia="Calibri"/>
                <w:lang w:eastAsia="en-US"/>
              </w:rPr>
            </w:pPr>
            <w:r w:rsidRPr="00351CC0">
              <w:rPr>
                <w:rFonts w:eastAsia="Calibri"/>
                <w:lang w:eastAsia="en-US"/>
              </w:rPr>
              <w:t>с 01.01.2022 г. по 31.12.2026г.</w:t>
            </w:r>
          </w:p>
        </w:tc>
      </w:tr>
      <w:tr w:rsidR="00137C73" w:rsidRPr="00351CC0" w14:paraId="0EBAA185" w14:textId="77777777" w:rsidTr="006E06A2">
        <w:tc>
          <w:tcPr>
            <w:tcW w:w="3287" w:type="dxa"/>
          </w:tcPr>
          <w:p w14:paraId="55CB0A31" w14:textId="77777777" w:rsidR="00137C73" w:rsidRPr="00351CC0" w:rsidRDefault="00137C73" w:rsidP="00385A1E">
            <w:pPr>
              <w:spacing w:before="120" w:after="120" w:line="240" w:lineRule="exact"/>
              <w:jc w:val="both"/>
              <w:rPr>
                <w:rFonts w:eastAsiaTheme="minorEastAsia"/>
              </w:rPr>
            </w:pPr>
            <w:r w:rsidRPr="00351CC0">
              <w:rPr>
                <w:rFonts w:eastAsiaTheme="minorEastAsia"/>
              </w:rPr>
              <w:t>«Ресурсное обеспечение реализации программы за счёт средств местного бюджета и прогнозная (справочная) оценка расходов федерального бюджета, краевого бюджета, бюджета района и прочих источников</w:t>
            </w:r>
          </w:p>
        </w:tc>
        <w:tc>
          <w:tcPr>
            <w:tcW w:w="6258" w:type="dxa"/>
          </w:tcPr>
          <w:p w14:paraId="6952CB19" w14:textId="4021502B" w:rsidR="00137C73" w:rsidRPr="00351CC0" w:rsidRDefault="00137C73" w:rsidP="00385A1E">
            <w:pPr>
              <w:tabs>
                <w:tab w:val="left" w:pos="4095"/>
              </w:tabs>
              <w:spacing w:before="120" w:after="120" w:line="240" w:lineRule="exact"/>
              <w:jc w:val="both"/>
              <w:rPr>
                <w:rFonts w:eastAsiaTheme="minorEastAsia"/>
                <w:lang w:eastAsia="en-US"/>
              </w:rPr>
            </w:pPr>
            <w:r w:rsidRPr="00351CC0">
              <w:rPr>
                <w:rFonts w:eastAsiaTheme="minorEastAsia"/>
                <w:lang w:eastAsia="en-US"/>
              </w:rPr>
              <w:t xml:space="preserve">Общий объём финансирования на реализацию мероприятий программы за 2022-2026 гг.- </w:t>
            </w:r>
            <w:r w:rsidR="002E7487" w:rsidRPr="00351CC0">
              <w:rPr>
                <w:rFonts w:eastAsiaTheme="minorEastAsia"/>
                <w:lang w:eastAsia="en-US"/>
              </w:rPr>
              <w:t>5</w:t>
            </w:r>
            <w:r w:rsidR="00E27542" w:rsidRPr="00351CC0">
              <w:rPr>
                <w:rFonts w:eastAsiaTheme="minorEastAsia"/>
                <w:lang w:eastAsia="en-US"/>
              </w:rPr>
              <w:t>38</w:t>
            </w:r>
            <w:r w:rsidR="002E7487" w:rsidRPr="00351CC0">
              <w:rPr>
                <w:rFonts w:eastAsiaTheme="minorEastAsia"/>
                <w:lang w:eastAsia="en-US"/>
              </w:rPr>
              <w:t>62</w:t>
            </w:r>
            <w:r w:rsidR="00E27542" w:rsidRPr="00351CC0">
              <w:rPr>
                <w:rFonts w:eastAsiaTheme="minorEastAsia"/>
                <w:lang w:eastAsia="en-US"/>
              </w:rPr>
              <w:t>,</w:t>
            </w:r>
            <w:r w:rsidR="002E7487" w:rsidRPr="00351CC0">
              <w:rPr>
                <w:rFonts w:eastAsiaTheme="minorEastAsia"/>
                <w:lang w:eastAsia="en-US"/>
              </w:rPr>
              <w:t>679</w:t>
            </w:r>
            <w:r w:rsidRPr="00351CC0">
              <w:rPr>
                <w:rFonts w:eastAsiaTheme="minorEastAsia"/>
                <w:lang w:eastAsia="en-US"/>
              </w:rPr>
              <w:t xml:space="preserve"> тыс. рублей, в том числе по годам:</w:t>
            </w:r>
          </w:p>
          <w:p w14:paraId="28465AFF" w14:textId="77777777" w:rsidR="00137C73" w:rsidRPr="00351CC0" w:rsidRDefault="00137C73" w:rsidP="00385A1E">
            <w:pPr>
              <w:tabs>
                <w:tab w:val="left" w:pos="4095"/>
              </w:tabs>
              <w:spacing w:before="120" w:after="120" w:line="240" w:lineRule="exact"/>
              <w:rPr>
                <w:rFonts w:eastAsiaTheme="minorEastAsia"/>
                <w:lang w:eastAsia="en-US"/>
              </w:rPr>
            </w:pPr>
            <w:r w:rsidRPr="00351CC0">
              <w:rPr>
                <w:rFonts w:eastAsiaTheme="minorEastAsia"/>
                <w:lang w:eastAsia="en-US"/>
              </w:rPr>
              <w:t>2022 год – 13937,11 тыс. рублей;</w:t>
            </w:r>
          </w:p>
          <w:p w14:paraId="2E1DA51B" w14:textId="77777777" w:rsidR="00137C73" w:rsidRPr="00351CC0" w:rsidRDefault="00137C73" w:rsidP="00385A1E">
            <w:pPr>
              <w:tabs>
                <w:tab w:val="left" w:pos="4095"/>
              </w:tabs>
              <w:spacing w:before="120" w:after="120" w:line="240" w:lineRule="exact"/>
              <w:rPr>
                <w:rFonts w:eastAsiaTheme="minorEastAsia"/>
                <w:lang w:eastAsia="en-US"/>
              </w:rPr>
            </w:pPr>
            <w:r w:rsidRPr="00351CC0">
              <w:rPr>
                <w:rFonts w:eastAsiaTheme="minorEastAsia"/>
                <w:lang w:eastAsia="en-US"/>
              </w:rPr>
              <w:t>2023 год – 8255,40 тыс. рублей;</w:t>
            </w:r>
          </w:p>
          <w:p w14:paraId="4253C6B0" w14:textId="55E4CAD2" w:rsidR="00137C73" w:rsidRPr="00351CC0" w:rsidRDefault="00137C73" w:rsidP="00385A1E">
            <w:pPr>
              <w:tabs>
                <w:tab w:val="left" w:pos="4095"/>
              </w:tabs>
              <w:spacing w:before="120" w:after="120" w:line="240" w:lineRule="exact"/>
              <w:rPr>
                <w:rFonts w:eastAsiaTheme="minorEastAsia"/>
                <w:lang w:eastAsia="en-US"/>
              </w:rPr>
            </w:pPr>
            <w:r w:rsidRPr="00351CC0">
              <w:rPr>
                <w:rFonts w:eastAsiaTheme="minorEastAsia"/>
                <w:lang w:eastAsia="en-US"/>
              </w:rPr>
              <w:t xml:space="preserve">2024 год – </w:t>
            </w:r>
            <w:r w:rsidR="00E27542" w:rsidRPr="00351CC0">
              <w:rPr>
                <w:rFonts w:eastAsiaTheme="minorEastAsia"/>
                <w:lang w:eastAsia="en-US"/>
              </w:rPr>
              <w:t>9</w:t>
            </w:r>
            <w:r w:rsidR="002E7487" w:rsidRPr="00351CC0">
              <w:rPr>
                <w:rFonts w:eastAsiaTheme="minorEastAsia"/>
                <w:lang w:eastAsia="en-US"/>
              </w:rPr>
              <w:t>93</w:t>
            </w:r>
            <w:r w:rsidR="00E27542" w:rsidRPr="00351CC0">
              <w:rPr>
                <w:rFonts w:eastAsiaTheme="minorEastAsia"/>
                <w:lang w:eastAsia="en-US"/>
              </w:rPr>
              <w:t>,</w:t>
            </w:r>
            <w:r w:rsidR="002E7487" w:rsidRPr="00351CC0">
              <w:rPr>
                <w:rFonts w:eastAsiaTheme="minorEastAsia"/>
                <w:lang w:eastAsia="en-US"/>
              </w:rPr>
              <w:t>945</w:t>
            </w:r>
            <w:r w:rsidRPr="00351CC0">
              <w:rPr>
                <w:rFonts w:eastAsiaTheme="minorEastAsia"/>
                <w:lang w:eastAsia="en-US"/>
              </w:rPr>
              <w:t xml:space="preserve"> тыс. рублей; </w:t>
            </w:r>
          </w:p>
          <w:p w14:paraId="22FA2B86" w14:textId="3CB568B5" w:rsidR="00137C73" w:rsidRPr="00351CC0" w:rsidRDefault="00137C73" w:rsidP="00385A1E">
            <w:pPr>
              <w:tabs>
                <w:tab w:val="left" w:pos="4095"/>
              </w:tabs>
              <w:spacing w:before="120" w:after="120" w:line="240" w:lineRule="exact"/>
              <w:rPr>
                <w:rFonts w:eastAsiaTheme="minorEastAsia"/>
                <w:lang w:eastAsia="en-US"/>
              </w:rPr>
            </w:pPr>
            <w:r w:rsidRPr="00351CC0">
              <w:rPr>
                <w:rFonts w:eastAsiaTheme="minorEastAsia"/>
                <w:lang w:eastAsia="en-US"/>
              </w:rPr>
              <w:t xml:space="preserve">2025 год – </w:t>
            </w:r>
            <w:r w:rsidR="002E7487" w:rsidRPr="00351CC0">
              <w:rPr>
                <w:rFonts w:eastAsiaTheme="minorEastAsia"/>
                <w:lang w:eastAsia="en-US"/>
              </w:rPr>
              <w:t>10631</w:t>
            </w:r>
            <w:r w:rsidR="00E27542" w:rsidRPr="00351CC0">
              <w:rPr>
                <w:rFonts w:eastAsiaTheme="minorEastAsia"/>
                <w:lang w:eastAsia="en-US"/>
              </w:rPr>
              <w:t>,</w:t>
            </w:r>
            <w:r w:rsidR="002E7487" w:rsidRPr="00351CC0">
              <w:rPr>
                <w:rFonts w:eastAsiaTheme="minorEastAsia"/>
                <w:lang w:eastAsia="en-US"/>
              </w:rPr>
              <w:t>987</w:t>
            </w:r>
            <w:r w:rsidRPr="00351CC0">
              <w:rPr>
                <w:rFonts w:eastAsiaTheme="minorEastAsia"/>
                <w:lang w:eastAsia="en-US"/>
              </w:rPr>
              <w:t xml:space="preserve"> тыс. рублей; </w:t>
            </w:r>
          </w:p>
          <w:p w14:paraId="7264887F" w14:textId="786093BB" w:rsidR="00137C73" w:rsidRPr="00351CC0" w:rsidRDefault="00137C73" w:rsidP="00385A1E">
            <w:pPr>
              <w:tabs>
                <w:tab w:val="left" w:pos="4095"/>
              </w:tabs>
              <w:spacing w:before="120" w:after="120" w:line="240" w:lineRule="exact"/>
              <w:rPr>
                <w:rFonts w:eastAsiaTheme="minorEastAsia"/>
                <w:lang w:eastAsia="en-US"/>
              </w:rPr>
            </w:pPr>
            <w:r w:rsidRPr="00351CC0">
              <w:rPr>
                <w:rFonts w:eastAsiaTheme="minorEastAsia"/>
                <w:lang w:eastAsia="en-US"/>
              </w:rPr>
              <w:t xml:space="preserve">2026 год – </w:t>
            </w:r>
            <w:r w:rsidR="002E7487" w:rsidRPr="00351CC0">
              <w:rPr>
                <w:rFonts w:eastAsiaTheme="minorEastAsia"/>
                <w:lang w:eastAsia="en-US"/>
              </w:rPr>
              <w:t>11114</w:t>
            </w:r>
            <w:r w:rsidRPr="00351CC0">
              <w:rPr>
                <w:rFonts w:eastAsiaTheme="minorEastAsia"/>
                <w:lang w:eastAsia="en-US"/>
              </w:rPr>
              <w:t>,</w:t>
            </w:r>
            <w:r w:rsidR="002E7487" w:rsidRPr="00351CC0">
              <w:rPr>
                <w:rFonts w:eastAsiaTheme="minorEastAsia"/>
                <w:lang w:eastAsia="en-US"/>
              </w:rPr>
              <w:t>237</w:t>
            </w:r>
            <w:r w:rsidRPr="00351CC0">
              <w:rPr>
                <w:rFonts w:eastAsiaTheme="minorEastAsia"/>
                <w:lang w:eastAsia="en-US"/>
              </w:rPr>
              <w:t xml:space="preserve"> тыс. рублей, </w:t>
            </w:r>
          </w:p>
          <w:p w14:paraId="15D561A8" w14:textId="77777777" w:rsidR="00137C73" w:rsidRPr="00351CC0" w:rsidRDefault="00137C73" w:rsidP="00385A1E">
            <w:pPr>
              <w:tabs>
                <w:tab w:val="left" w:pos="4095"/>
              </w:tabs>
              <w:spacing w:before="120" w:after="120" w:line="240" w:lineRule="exact"/>
              <w:rPr>
                <w:rFonts w:eastAsiaTheme="minorEastAsia"/>
                <w:lang w:eastAsia="en-US"/>
              </w:rPr>
            </w:pPr>
            <w:r w:rsidRPr="00351CC0">
              <w:rPr>
                <w:rFonts w:eastAsiaTheme="minorEastAsia"/>
                <w:lang w:eastAsia="en-US"/>
              </w:rPr>
              <w:t>Из них:</w:t>
            </w:r>
          </w:p>
          <w:p w14:paraId="361024B3" w14:textId="4803BDBB" w:rsidR="00137C73" w:rsidRPr="00351CC0" w:rsidRDefault="00137C73" w:rsidP="00385A1E">
            <w:pPr>
              <w:tabs>
                <w:tab w:val="left" w:pos="4095"/>
              </w:tabs>
              <w:spacing w:before="120" w:after="120" w:line="240" w:lineRule="exact"/>
              <w:jc w:val="both"/>
              <w:rPr>
                <w:rFonts w:eastAsiaTheme="minorEastAsia"/>
                <w:lang w:eastAsia="en-US"/>
              </w:rPr>
            </w:pPr>
            <w:r w:rsidRPr="00351CC0">
              <w:rPr>
                <w:rFonts w:eastAsiaTheme="minorEastAsia"/>
                <w:lang w:eastAsia="en-US"/>
              </w:rPr>
              <w:t xml:space="preserve">Сумма расходов из бюджета городского поселения «Город Амурск» - </w:t>
            </w:r>
            <w:r w:rsidR="002E7487" w:rsidRPr="00351CC0">
              <w:rPr>
                <w:rFonts w:eastAsiaTheme="minorEastAsia"/>
                <w:lang w:eastAsia="en-US"/>
              </w:rPr>
              <w:t>36808</w:t>
            </w:r>
            <w:r w:rsidR="00E27542" w:rsidRPr="00351CC0">
              <w:rPr>
                <w:rFonts w:eastAsiaTheme="minorEastAsia"/>
                <w:lang w:eastAsia="en-US"/>
              </w:rPr>
              <w:t>,</w:t>
            </w:r>
            <w:r w:rsidR="002E7487" w:rsidRPr="00351CC0">
              <w:rPr>
                <w:rFonts w:eastAsiaTheme="minorEastAsia"/>
                <w:lang w:eastAsia="en-US"/>
              </w:rPr>
              <w:t>49</w:t>
            </w:r>
            <w:r w:rsidR="00E27542" w:rsidRPr="00351CC0">
              <w:rPr>
                <w:rFonts w:eastAsiaTheme="minorEastAsia"/>
                <w:lang w:eastAsia="en-US"/>
              </w:rPr>
              <w:t>5</w:t>
            </w:r>
            <w:r w:rsidRPr="00351CC0">
              <w:rPr>
                <w:rFonts w:eastAsiaTheme="minorEastAsia"/>
                <w:lang w:eastAsia="en-US"/>
              </w:rPr>
              <w:t xml:space="preserve"> тыс. рублей, в том числе по годам: </w:t>
            </w:r>
          </w:p>
          <w:p w14:paraId="245CC97C" w14:textId="77777777" w:rsidR="00137C73" w:rsidRPr="00351CC0" w:rsidRDefault="00137C73" w:rsidP="00385A1E">
            <w:pPr>
              <w:tabs>
                <w:tab w:val="left" w:pos="4095"/>
              </w:tabs>
              <w:spacing w:before="120" w:after="120" w:line="240" w:lineRule="exact"/>
              <w:jc w:val="both"/>
              <w:rPr>
                <w:rFonts w:eastAsiaTheme="minorEastAsia"/>
                <w:lang w:eastAsia="en-US"/>
              </w:rPr>
            </w:pPr>
            <w:r w:rsidRPr="00351CC0">
              <w:rPr>
                <w:rFonts w:eastAsiaTheme="minorEastAsia"/>
                <w:lang w:eastAsia="en-US"/>
              </w:rPr>
              <w:t>2022 год – 6930,11 тыс. рублей;</w:t>
            </w:r>
          </w:p>
          <w:p w14:paraId="16AA6773" w14:textId="16169DF9" w:rsidR="00137C73" w:rsidRPr="00351CC0" w:rsidRDefault="00137C73" w:rsidP="00385A1E">
            <w:pPr>
              <w:tabs>
                <w:tab w:val="left" w:pos="4095"/>
              </w:tabs>
              <w:spacing w:before="120" w:after="120" w:line="240" w:lineRule="exact"/>
              <w:jc w:val="both"/>
              <w:rPr>
                <w:rFonts w:eastAsiaTheme="minorEastAsia"/>
                <w:lang w:eastAsia="en-US"/>
              </w:rPr>
            </w:pPr>
            <w:r w:rsidRPr="00351CC0">
              <w:rPr>
                <w:rFonts w:eastAsiaTheme="minorEastAsia"/>
                <w:lang w:eastAsia="en-US"/>
              </w:rPr>
              <w:t>2023 год – 62</w:t>
            </w:r>
            <w:r w:rsidR="00E27542" w:rsidRPr="00351CC0">
              <w:rPr>
                <w:rFonts w:eastAsiaTheme="minorEastAsia"/>
                <w:lang w:eastAsia="en-US"/>
              </w:rPr>
              <w:t>1</w:t>
            </w:r>
            <w:r w:rsidRPr="00351CC0">
              <w:rPr>
                <w:rFonts w:eastAsiaTheme="minorEastAsia"/>
                <w:lang w:eastAsia="en-US"/>
              </w:rPr>
              <w:t>3,40 тыс. рублей;</w:t>
            </w:r>
          </w:p>
          <w:p w14:paraId="224F729B" w14:textId="6A08F7D1" w:rsidR="00137C73" w:rsidRPr="00351CC0" w:rsidRDefault="00137C73" w:rsidP="00385A1E">
            <w:pPr>
              <w:tabs>
                <w:tab w:val="left" w:pos="4095"/>
              </w:tabs>
              <w:spacing w:before="120" w:after="120" w:line="240" w:lineRule="exact"/>
              <w:jc w:val="both"/>
              <w:rPr>
                <w:rFonts w:eastAsiaTheme="minorEastAsia"/>
                <w:lang w:eastAsia="en-US"/>
              </w:rPr>
            </w:pPr>
            <w:r w:rsidRPr="00351CC0">
              <w:rPr>
                <w:rFonts w:eastAsiaTheme="minorEastAsia"/>
                <w:lang w:eastAsia="en-US"/>
              </w:rPr>
              <w:t xml:space="preserve">2024 год – </w:t>
            </w:r>
            <w:r w:rsidR="002E7487" w:rsidRPr="00351CC0">
              <w:rPr>
                <w:rFonts w:eastAsiaTheme="minorEastAsia"/>
                <w:lang w:eastAsia="en-US"/>
              </w:rPr>
              <w:t>7728</w:t>
            </w:r>
            <w:r w:rsidR="00E27542" w:rsidRPr="00351CC0">
              <w:rPr>
                <w:rFonts w:eastAsiaTheme="minorEastAsia"/>
                <w:lang w:eastAsia="en-US"/>
              </w:rPr>
              <w:t>,</w:t>
            </w:r>
            <w:r w:rsidR="002E7487" w:rsidRPr="00351CC0">
              <w:rPr>
                <w:rFonts w:eastAsiaTheme="minorEastAsia"/>
                <w:lang w:eastAsia="en-US"/>
              </w:rPr>
              <w:t>329</w:t>
            </w:r>
            <w:r w:rsidRPr="00351CC0">
              <w:rPr>
                <w:rFonts w:eastAsiaTheme="minorEastAsia"/>
                <w:lang w:eastAsia="en-US"/>
              </w:rPr>
              <w:t xml:space="preserve"> тыс. рублей; </w:t>
            </w:r>
          </w:p>
          <w:p w14:paraId="5CEC7741" w14:textId="09C9A298" w:rsidR="00137C73" w:rsidRPr="00351CC0" w:rsidRDefault="00137C73" w:rsidP="00385A1E">
            <w:pPr>
              <w:tabs>
                <w:tab w:val="left" w:pos="4095"/>
              </w:tabs>
              <w:spacing w:before="120" w:after="120" w:line="240" w:lineRule="exact"/>
              <w:jc w:val="both"/>
              <w:rPr>
                <w:rFonts w:eastAsiaTheme="minorEastAsia"/>
                <w:lang w:eastAsia="en-US"/>
              </w:rPr>
            </w:pPr>
            <w:r w:rsidRPr="00351CC0">
              <w:rPr>
                <w:rFonts w:eastAsiaTheme="minorEastAsia"/>
                <w:lang w:eastAsia="en-US"/>
              </w:rPr>
              <w:t xml:space="preserve">2025 год – </w:t>
            </w:r>
            <w:r w:rsidR="002E7487" w:rsidRPr="00351CC0">
              <w:rPr>
                <w:rFonts w:eastAsiaTheme="minorEastAsia"/>
                <w:lang w:eastAsia="en-US"/>
              </w:rPr>
              <w:t>7863</w:t>
            </w:r>
            <w:r w:rsidRPr="00351CC0">
              <w:rPr>
                <w:rFonts w:eastAsiaTheme="minorEastAsia"/>
                <w:lang w:eastAsia="en-US"/>
              </w:rPr>
              <w:t>,</w:t>
            </w:r>
            <w:r w:rsidR="002E7487" w:rsidRPr="00351CC0">
              <w:rPr>
                <w:rFonts w:eastAsiaTheme="minorEastAsia"/>
                <w:lang w:eastAsia="en-US"/>
              </w:rPr>
              <w:t>328</w:t>
            </w:r>
            <w:r w:rsidRPr="00351CC0">
              <w:rPr>
                <w:rFonts w:eastAsiaTheme="minorEastAsia"/>
                <w:lang w:eastAsia="en-US"/>
              </w:rPr>
              <w:t xml:space="preserve"> тыс. рублей; </w:t>
            </w:r>
          </w:p>
          <w:p w14:paraId="76A7D55F" w14:textId="2CF0C751" w:rsidR="00137C73" w:rsidRPr="00351CC0" w:rsidRDefault="00137C73" w:rsidP="00385A1E">
            <w:pPr>
              <w:tabs>
                <w:tab w:val="left" w:pos="4095"/>
              </w:tabs>
              <w:spacing w:before="120" w:after="120" w:line="240" w:lineRule="exact"/>
              <w:jc w:val="both"/>
              <w:rPr>
                <w:rFonts w:eastAsiaTheme="minorEastAsia"/>
                <w:lang w:eastAsia="en-US"/>
              </w:rPr>
            </w:pPr>
            <w:r w:rsidRPr="00351CC0">
              <w:rPr>
                <w:rFonts w:eastAsiaTheme="minorEastAsia"/>
                <w:lang w:eastAsia="en-US"/>
              </w:rPr>
              <w:lastRenderedPageBreak/>
              <w:t xml:space="preserve">2026 год – </w:t>
            </w:r>
            <w:r w:rsidR="002E7487" w:rsidRPr="00351CC0">
              <w:rPr>
                <w:rFonts w:eastAsiaTheme="minorEastAsia"/>
                <w:lang w:eastAsia="en-US"/>
              </w:rPr>
              <w:t>8073</w:t>
            </w:r>
            <w:r w:rsidRPr="00351CC0">
              <w:rPr>
                <w:rFonts w:eastAsiaTheme="minorEastAsia"/>
                <w:lang w:eastAsia="en-US"/>
              </w:rPr>
              <w:t>,</w:t>
            </w:r>
            <w:r w:rsidR="002E7487" w:rsidRPr="00351CC0">
              <w:rPr>
                <w:rFonts w:eastAsiaTheme="minorEastAsia"/>
                <w:lang w:eastAsia="en-US"/>
              </w:rPr>
              <w:t>328</w:t>
            </w:r>
            <w:r w:rsidRPr="00351CC0">
              <w:rPr>
                <w:rFonts w:eastAsiaTheme="minorEastAsia"/>
                <w:lang w:eastAsia="en-US"/>
              </w:rPr>
              <w:t xml:space="preserve"> тыс. рублей, </w:t>
            </w:r>
          </w:p>
          <w:p w14:paraId="1FB198C5" w14:textId="77777777" w:rsidR="00137C73" w:rsidRPr="00351CC0" w:rsidRDefault="00137C73" w:rsidP="00385A1E">
            <w:pPr>
              <w:tabs>
                <w:tab w:val="left" w:pos="4095"/>
              </w:tabs>
              <w:spacing w:before="120" w:after="120" w:line="240" w:lineRule="exact"/>
              <w:jc w:val="both"/>
              <w:rPr>
                <w:rFonts w:eastAsiaTheme="minorEastAsia"/>
                <w:lang w:eastAsia="en-US"/>
              </w:rPr>
            </w:pPr>
            <w:r w:rsidRPr="00351CC0">
              <w:rPr>
                <w:rFonts w:eastAsiaTheme="minorEastAsia"/>
                <w:lang w:eastAsia="en-US"/>
              </w:rPr>
              <w:t>Сумма расходов из бюджета федерации – 5000,00 тыс.</w:t>
            </w:r>
          </w:p>
          <w:p w14:paraId="7B3E8FC2" w14:textId="77777777" w:rsidR="00137C73" w:rsidRPr="00351CC0" w:rsidRDefault="00137C73" w:rsidP="00385A1E">
            <w:pPr>
              <w:tabs>
                <w:tab w:val="left" w:pos="4095"/>
              </w:tabs>
              <w:spacing w:before="120" w:after="120" w:line="240" w:lineRule="exact"/>
              <w:jc w:val="both"/>
              <w:rPr>
                <w:rFonts w:eastAsiaTheme="minorEastAsia"/>
                <w:lang w:eastAsia="en-US"/>
              </w:rPr>
            </w:pPr>
            <w:r w:rsidRPr="00351CC0">
              <w:rPr>
                <w:rFonts w:eastAsiaTheme="minorEastAsia"/>
                <w:lang w:eastAsia="en-US"/>
              </w:rPr>
              <w:t>2022 год – 5000,00 тыс. рублей.</w:t>
            </w:r>
          </w:p>
          <w:p w14:paraId="2A1E0FA5" w14:textId="7AA7E077" w:rsidR="00137C73" w:rsidRPr="00351CC0" w:rsidRDefault="00137C73" w:rsidP="00385A1E">
            <w:pPr>
              <w:tabs>
                <w:tab w:val="left" w:pos="4095"/>
              </w:tabs>
              <w:spacing w:before="120" w:after="120" w:line="240" w:lineRule="exact"/>
              <w:jc w:val="both"/>
              <w:rPr>
                <w:rFonts w:eastAsiaTheme="minorEastAsia"/>
                <w:lang w:eastAsia="en-US"/>
              </w:rPr>
            </w:pPr>
            <w:r w:rsidRPr="00351CC0">
              <w:rPr>
                <w:rFonts w:eastAsiaTheme="minorEastAsia"/>
                <w:lang w:eastAsia="en-US"/>
              </w:rPr>
              <w:t xml:space="preserve">Сумма расходов из бюджета края – </w:t>
            </w:r>
            <w:r w:rsidR="002E7487" w:rsidRPr="00351CC0">
              <w:rPr>
                <w:rFonts w:eastAsia="Calibri"/>
                <w:lang w:eastAsia="en-US"/>
              </w:rPr>
              <w:t>12054</w:t>
            </w:r>
            <w:r w:rsidR="00E27542" w:rsidRPr="00351CC0">
              <w:rPr>
                <w:rFonts w:eastAsia="Calibri"/>
                <w:lang w:eastAsia="en-US"/>
              </w:rPr>
              <w:t>,</w:t>
            </w:r>
            <w:r w:rsidR="002E7487" w:rsidRPr="00351CC0">
              <w:rPr>
                <w:rFonts w:eastAsia="Calibri"/>
                <w:lang w:eastAsia="en-US"/>
              </w:rPr>
              <w:t>184</w:t>
            </w:r>
            <w:r w:rsidRPr="00351CC0">
              <w:rPr>
                <w:rFonts w:eastAsiaTheme="minorEastAsia"/>
                <w:lang w:eastAsia="en-US"/>
              </w:rPr>
              <w:t xml:space="preserve"> тыс. рублей, в том числе по годам: </w:t>
            </w:r>
          </w:p>
          <w:p w14:paraId="5E4B04AE" w14:textId="77777777" w:rsidR="00137C73" w:rsidRPr="00351CC0" w:rsidRDefault="00137C73" w:rsidP="00385A1E">
            <w:pPr>
              <w:tabs>
                <w:tab w:val="left" w:pos="4095"/>
              </w:tabs>
              <w:spacing w:before="120" w:after="120" w:line="240" w:lineRule="exact"/>
              <w:rPr>
                <w:rFonts w:eastAsiaTheme="minorEastAsia"/>
                <w:lang w:eastAsia="en-US"/>
              </w:rPr>
            </w:pPr>
            <w:r w:rsidRPr="00351CC0">
              <w:rPr>
                <w:rFonts w:eastAsiaTheme="minorEastAsia"/>
                <w:lang w:eastAsia="en-US"/>
              </w:rPr>
              <w:t>2022 год – 2007,00 тыс. рублей;</w:t>
            </w:r>
          </w:p>
          <w:p w14:paraId="7EFF7BF2" w14:textId="77777777" w:rsidR="00137C73" w:rsidRPr="00351CC0" w:rsidRDefault="00137C73" w:rsidP="00385A1E">
            <w:pPr>
              <w:tabs>
                <w:tab w:val="left" w:pos="4095"/>
              </w:tabs>
              <w:spacing w:before="120" w:after="120" w:line="240" w:lineRule="exact"/>
              <w:rPr>
                <w:rFonts w:eastAsiaTheme="minorEastAsia"/>
                <w:lang w:eastAsia="en-US"/>
              </w:rPr>
            </w:pPr>
            <w:r w:rsidRPr="00351CC0">
              <w:rPr>
                <w:rFonts w:eastAsiaTheme="minorEastAsia"/>
                <w:lang w:eastAsia="en-US"/>
              </w:rPr>
              <w:t>2023 год – 2042,00 тыс. рублей;</w:t>
            </w:r>
          </w:p>
          <w:p w14:paraId="2A42F2F8" w14:textId="6467A490" w:rsidR="00137C73" w:rsidRPr="00351CC0" w:rsidRDefault="00137C73" w:rsidP="00385A1E">
            <w:pPr>
              <w:tabs>
                <w:tab w:val="left" w:pos="4095"/>
              </w:tabs>
              <w:spacing w:before="120" w:after="120" w:line="240" w:lineRule="exact"/>
              <w:rPr>
                <w:rFonts w:eastAsiaTheme="minorEastAsia"/>
                <w:lang w:eastAsia="en-US"/>
              </w:rPr>
            </w:pPr>
            <w:r w:rsidRPr="00351CC0">
              <w:rPr>
                <w:rFonts w:eastAsiaTheme="minorEastAsia"/>
                <w:lang w:eastAsia="en-US"/>
              </w:rPr>
              <w:t xml:space="preserve">2024 год – </w:t>
            </w:r>
            <w:r w:rsidR="002E7487" w:rsidRPr="00351CC0">
              <w:rPr>
                <w:rFonts w:eastAsiaTheme="minorEastAsia"/>
                <w:lang w:eastAsia="en-US"/>
              </w:rPr>
              <w:t>2195</w:t>
            </w:r>
            <w:r w:rsidRPr="00351CC0">
              <w:rPr>
                <w:rFonts w:eastAsiaTheme="minorEastAsia"/>
                <w:lang w:eastAsia="en-US"/>
              </w:rPr>
              <w:t>,</w:t>
            </w:r>
            <w:r w:rsidR="002E7487" w:rsidRPr="00351CC0">
              <w:rPr>
                <w:rFonts w:eastAsiaTheme="minorEastAsia"/>
                <w:lang w:eastAsia="en-US"/>
              </w:rPr>
              <w:t>616</w:t>
            </w:r>
            <w:r w:rsidRPr="00351CC0">
              <w:rPr>
                <w:rFonts w:eastAsiaTheme="minorEastAsia"/>
                <w:lang w:eastAsia="en-US"/>
              </w:rPr>
              <w:t xml:space="preserve"> тыс. рублей</w:t>
            </w:r>
          </w:p>
          <w:p w14:paraId="66026AD5" w14:textId="7F6EA69B" w:rsidR="00137C73" w:rsidRPr="00351CC0" w:rsidRDefault="00137C73" w:rsidP="002E7487">
            <w:pPr>
              <w:tabs>
                <w:tab w:val="left" w:pos="4095"/>
              </w:tabs>
              <w:spacing w:before="120" w:after="120" w:line="240" w:lineRule="exact"/>
              <w:rPr>
                <w:rFonts w:eastAsiaTheme="minorEastAsia"/>
                <w:lang w:eastAsia="en-US"/>
              </w:rPr>
            </w:pPr>
            <w:r w:rsidRPr="00351CC0">
              <w:rPr>
                <w:rFonts w:eastAsiaTheme="minorEastAsia"/>
                <w:lang w:eastAsia="en-US"/>
              </w:rPr>
              <w:t xml:space="preserve">2025 год – </w:t>
            </w:r>
            <w:r w:rsidR="002E7487" w:rsidRPr="00351CC0">
              <w:rPr>
                <w:rFonts w:eastAsiaTheme="minorEastAsia"/>
                <w:lang w:eastAsia="en-US"/>
              </w:rPr>
              <w:t>2768</w:t>
            </w:r>
            <w:r w:rsidRPr="00351CC0">
              <w:rPr>
                <w:rFonts w:eastAsiaTheme="minorEastAsia"/>
                <w:lang w:eastAsia="en-US"/>
              </w:rPr>
              <w:t>,</w:t>
            </w:r>
            <w:r w:rsidR="002E7487" w:rsidRPr="00351CC0">
              <w:rPr>
                <w:rFonts w:eastAsiaTheme="minorEastAsia"/>
                <w:lang w:eastAsia="en-US"/>
              </w:rPr>
              <w:t>659 тыс. рублей;</w:t>
            </w:r>
          </w:p>
          <w:p w14:paraId="656FD7E7" w14:textId="3C428975" w:rsidR="002E7487" w:rsidRPr="00351CC0" w:rsidRDefault="002E7487" w:rsidP="002E7487">
            <w:pPr>
              <w:tabs>
                <w:tab w:val="left" w:pos="4095"/>
              </w:tabs>
              <w:spacing w:before="120" w:after="120" w:line="240" w:lineRule="exact"/>
              <w:rPr>
                <w:rFonts w:eastAsiaTheme="minorEastAsia"/>
              </w:rPr>
            </w:pPr>
            <w:r w:rsidRPr="00351CC0">
              <w:rPr>
                <w:rFonts w:eastAsiaTheme="minorEastAsia"/>
                <w:lang w:eastAsia="en-US"/>
              </w:rPr>
              <w:t>2026 год – 3040,909 тыс. рублей.»</w:t>
            </w:r>
          </w:p>
        </w:tc>
      </w:tr>
      <w:tr w:rsidR="0080484F" w:rsidRPr="00351CC0" w14:paraId="5055870F" w14:textId="77777777" w:rsidTr="006E06A2">
        <w:tc>
          <w:tcPr>
            <w:tcW w:w="3287" w:type="dxa"/>
          </w:tcPr>
          <w:p w14:paraId="28D334AC" w14:textId="77777777" w:rsidR="0080484F" w:rsidRPr="00351CC0" w:rsidRDefault="0080484F" w:rsidP="0080484F">
            <w:pPr>
              <w:rPr>
                <w:rFonts w:eastAsiaTheme="minorEastAsia"/>
              </w:rPr>
            </w:pPr>
            <w:r w:rsidRPr="00351CC0">
              <w:rPr>
                <w:rFonts w:eastAsiaTheme="minorEastAsia"/>
              </w:rPr>
              <w:lastRenderedPageBreak/>
              <w:t>Конечный результат реализации программы</w:t>
            </w:r>
          </w:p>
        </w:tc>
        <w:tc>
          <w:tcPr>
            <w:tcW w:w="6258" w:type="dxa"/>
          </w:tcPr>
          <w:p w14:paraId="49987DA8" w14:textId="77777777" w:rsidR="0080484F" w:rsidRPr="00351CC0" w:rsidRDefault="0080484F" w:rsidP="0080484F">
            <w:pPr>
              <w:rPr>
                <w:rFonts w:eastAsia="Calibri"/>
                <w:lang w:eastAsia="en-US"/>
              </w:rPr>
            </w:pPr>
            <w:r w:rsidRPr="00351CC0">
              <w:rPr>
                <w:rFonts w:eastAsia="Calibri"/>
                <w:lang w:eastAsia="en-US"/>
              </w:rPr>
              <w:t>Обеспечить достижение основных индикаторов к 2026 году:</w:t>
            </w:r>
          </w:p>
          <w:p w14:paraId="7A196155" w14:textId="77777777" w:rsidR="0080484F" w:rsidRPr="00351CC0" w:rsidRDefault="0080484F" w:rsidP="0080484F">
            <w:pPr>
              <w:rPr>
                <w:rFonts w:eastAsia="Calibri"/>
                <w:lang w:eastAsia="en-US"/>
              </w:rPr>
            </w:pPr>
            <w:r w:rsidRPr="00351CC0">
              <w:rPr>
                <w:rFonts w:eastAsia="Calibri"/>
                <w:lang w:eastAsia="en-US"/>
              </w:rPr>
              <w:t xml:space="preserve">Общее количество </w:t>
            </w:r>
            <w:proofErr w:type="gramStart"/>
            <w:r w:rsidRPr="00351CC0">
              <w:rPr>
                <w:rFonts w:eastAsia="Calibri"/>
                <w:lang w:eastAsia="en-US"/>
              </w:rPr>
              <w:t>пользователей  –</w:t>
            </w:r>
            <w:proofErr w:type="gramEnd"/>
            <w:r w:rsidRPr="00351CC0">
              <w:rPr>
                <w:rFonts w:eastAsia="Calibri"/>
                <w:lang w:eastAsia="en-US"/>
              </w:rPr>
              <w:t xml:space="preserve"> 5250 чел.</w:t>
            </w:r>
          </w:p>
          <w:p w14:paraId="3AB7E8C6" w14:textId="77777777" w:rsidR="0080484F" w:rsidRPr="00351CC0" w:rsidRDefault="0080484F" w:rsidP="0080484F">
            <w:pPr>
              <w:rPr>
                <w:rFonts w:eastAsia="Calibri"/>
                <w:lang w:eastAsia="en-US"/>
              </w:rPr>
            </w:pPr>
            <w:r w:rsidRPr="00351CC0">
              <w:rPr>
                <w:rFonts w:eastAsia="Calibri"/>
                <w:lang w:eastAsia="en-US"/>
              </w:rPr>
              <w:t>Количество посещений библиотеки детей и молодежи (до 30 лет) в год – 20250 чел.</w:t>
            </w:r>
          </w:p>
          <w:p w14:paraId="3C69C72D" w14:textId="77777777" w:rsidR="0080484F" w:rsidRPr="00351CC0" w:rsidRDefault="0080484F" w:rsidP="0080484F">
            <w:pPr>
              <w:rPr>
                <w:rFonts w:eastAsia="Calibri"/>
                <w:lang w:eastAsia="en-US"/>
              </w:rPr>
            </w:pPr>
            <w:r w:rsidRPr="00351CC0">
              <w:rPr>
                <w:rFonts w:eastAsia="Calibri"/>
                <w:lang w:eastAsia="en-US"/>
              </w:rPr>
              <w:t>Количество выданных экземпляров из фондов библиотек в год – 116000 экз.</w:t>
            </w:r>
          </w:p>
          <w:p w14:paraId="410ADB9F" w14:textId="77777777" w:rsidR="0080484F" w:rsidRPr="00351CC0" w:rsidRDefault="0080484F" w:rsidP="0080484F">
            <w:pPr>
              <w:rPr>
                <w:rFonts w:eastAsia="Calibri"/>
                <w:lang w:eastAsia="en-US"/>
              </w:rPr>
            </w:pPr>
            <w:r w:rsidRPr="00351CC0">
              <w:rPr>
                <w:rFonts w:eastAsia="Calibri"/>
                <w:lang w:eastAsia="en-US"/>
              </w:rPr>
              <w:t>Объем пополнения фонда книжными и информационными ресурсами – 5 % от общего фонда</w:t>
            </w:r>
          </w:p>
          <w:p w14:paraId="5898272C" w14:textId="77777777" w:rsidR="0080484F" w:rsidRPr="00351CC0" w:rsidRDefault="0080484F" w:rsidP="0080484F">
            <w:pPr>
              <w:rPr>
                <w:rFonts w:eastAsia="Calibri"/>
                <w:lang w:eastAsia="en-US"/>
              </w:rPr>
            </w:pPr>
            <w:r w:rsidRPr="00351CC0">
              <w:rPr>
                <w:rFonts w:eastAsia="Calibri"/>
                <w:lang w:eastAsia="en-US"/>
              </w:rPr>
              <w:t xml:space="preserve"> Число библиотечных работников, повысивших квалификацию – 8 чел.</w:t>
            </w:r>
          </w:p>
          <w:p w14:paraId="6023969A" w14:textId="77777777" w:rsidR="0080484F" w:rsidRPr="00351CC0" w:rsidRDefault="0080484F" w:rsidP="0080484F">
            <w:pPr>
              <w:rPr>
                <w:rFonts w:eastAsia="Calibri"/>
                <w:lang w:eastAsia="en-US"/>
              </w:rPr>
            </w:pPr>
            <w:r w:rsidRPr="00351CC0">
              <w:rPr>
                <w:rFonts w:eastAsia="Calibri"/>
                <w:lang w:eastAsia="en-US"/>
              </w:rPr>
              <w:t>Количество проведённых культурно-просветительских мероприятий – 240 ед.</w:t>
            </w:r>
          </w:p>
        </w:tc>
      </w:tr>
    </w:tbl>
    <w:p w14:paraId="7C2B209D" w14:textId="77777777" w:rsidR="00BC5D60" w:rsidRPr="00351CC0" w:rsidRDefault="00BC5D60"/>
    <w:sectPr w:rsidR="00BC5D60" w:rsidRPr="00351C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484F"/>
    <w:rsid w:val="00137C73"/>
    <w:rsid w:val="00181A76"/>
    <w:rsid w:val="002E7487"/>
    <w:rsid w:val="00351CC0"/>
    <w:rsid w:val="005E7C69"/>
    <w:rsid w:val="00776B66"/>
    <w:rsid w:val="0080484F"/>
    <w:rsid w:val="00BC5D60"/>
    <w:rsid w:val="00E2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A6869"/>
  <w15:docId w15:val="{71866620-B81A-42DE-A8D6-040773E30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8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rsid w:val="0080484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80484F"/>
    <w:pPr>
      <w:spacing w:before="120" w:after="120"/>
      <w:ind w:left="720" w:firstLine="567"/>
      <w:contextualSpacing/>
      <w:jc w:val="both"/>
    </w:pPr>
    <w:rPr>
      <w:sz w:val="28"/>
    </w:rPr>
  </w:style>
  <w:style w:type="character" w:customStyle="1" w:styleId="ConsPlusNonformat0">
    <w:name w:val="ConsPlusNonformat Знак"/>
    <w:link w:val="ConsPlusNonformat"/>
    <w:rsid w:val="0080484F"/>
    <w:rPr>
      <w:rFonts w:ascii="Courier New" w:eastAsia="Calibri" w:hAnsi="Courier New" w:cs="Courier New"/>
      <w:sz w:val="20"/>
      <w:szCs w:val="20"/>
    </w:rPr>
  </w:style>
  <w:style w:type="paragraph" w:styleId="a4">
    <w:name w:val="No Spacing"/>
    <w:uiPriority w:val="1"/>
    <w:qFormat/>
    <w:rsid w:val="0080484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622</Words>
  <Characters>4309</Characters>
  <Application>Microsoft Office Word</Application>
  <DocSecurity>0</DocSecurity>
  <Lines>153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Юрьевна</cp:lastModifiedBy>
  <cp:revision>8</cp:revision>
  <cp:lastPrinted>2025-10-28T03:59:00Z</cp:lastPrinted>
  <dcterms:created xsi:type="dcterms:W3CDTF">2023-09-25T23:36:00Z</dcterms:created>
  <dcterms:modified xsi:type="dcterms:W3CDTF">2025-10-28T03:59:00Z</dcterms:modified>
</cp:coreProperties>
</file>